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22B5C" w14:textId="5F45C4F6" w:rsidR="00F058B1" w:rsidRPr="00F058B1" w:rsidRDefault="00F058B1" w:rsidP="00F058B1">
      <w:pPr>
        <w:spacing w:after="120" w:line="240" w:lineRule="auto"/>
        <w:jc w:val="center"/>
        <w:rPr>
          <w:rFonts w:ascii="Tahoma" w:hAnsi="Tahoma" w:cs="Tahoma"/>
          <w:b/>
          <w:bCs/>
          <w:color w:val="000000" w:themeColor="text1"/>
          <w:lang w:val="bg-BG"/>
        </w:rPr>
      </w:pPr>
      <w:r w:rsidRPr="00F058B1">
        <w:rPr>
          <w:rFonts w:ascii="Tahoma" w:hAnsi="Tahoma" w:cs="Tahoma"/>
          <w:b/>
          <w:bCs/>
          <w:color w:val="000000" w:themeColor="text1"/>
          <w:lang w:val="bg-BG"/>
        </w:rPr>
        <w:t>(лого на институцията)</w:t>
      </w:r>
    </w:p>
    <w:p w14:paraId="12A20416" w14:textId="5ECA9333" w:rsidR="00F058B1" w:rsidRPr="00F058B1" w:rsidRDefault="00F058B1" w:rsidP="00F058B1">
      <w:pPr>
        <w:spacing w:after="120" w:line="240" w:lineRule="auto"/>
        <w:jc w:val="center"/>
        <w:rPr>
          <w:rFonts w:ascii="Tahoma" w:hAnsi="Tahoma" w:cs="Tahoma"/>
          <w:b/>
          <w:bCs/>
          <w:color w:val="000000" w:themeColor="text1"/>
          <w:lang w:val="bg-BG"/>
        </w:rPr>
      </w:pPr>
    </w:p>
    <w:p w14:paraId="1C7DF780" w14:textId="77777777" w:rsidR="00F058B1" w:rsidRPr="00F058B1" w:rsidRDefault="00F058B1" w:rsidP="00F058B1">
      <w:pPr>
        <w:spacing w:after="120" w:line="240" w:lineRule="auto"/>
        <w:jc w:val="center"/>
        <w:rPr>
          <w:rFonts w:ascii="Tahoma" w:hAnsi="Tahoma" w:cs="Tahoma"/>
          <w:b/>
          <w:bCs/>
          <w:color w:val="000000" w:themeColor="text1"/>
          <w:lang w:val="bg-BG"/>
        </w:rPr>
      </w:pPr>
    </w:p>
    <w:p w14:paraId="21BDCF28" w14:textId="3A26F6AD" w:rsidR="003D2624" w:rsidRPr="00F058B1" w:rsidRDefault="003D2624" w:rsidP="00F058B1">
      <w:pPr>
        <w:spacing w:after="120" w:line="240" w:lineRule="auto"/>
        <w:jc w:val="center"/>
        <w:rPr>
          <w:rFonts w:ascii="Tahoma" w:hAnsi="Tahoma" w:cs="Tahoma"/>
          <w:b/>
          <w:bCs/>
          <w:color w:val="000000" w:themeColor="text1"/>
          <w:lang w:val="bg-BG"/>
        </w:rPr>
      </w:pPr>
      <w:r w:rsidRPr="00F058B1">
        <w:rPr>
          <w:rFonts w:ascii="Tahoma" w:hAnsi="Tahoma" w:cs="Tahoma"/>
          <w:b/>
          <w:bCs/>
          <w:color w:val="000000" w:themeColor="text1"/>
          <w:lang w:val="bg-BG"/>
        </w:rPr>
        <w:t xml:space="preserve">ДЕКЛАРАЦИЯ </w:t>
      </w:r>
      <w:r w:rsidR="00A76457" w:rsidRPr="00F058B1">
        <w:rPr>
          <w:rFonts w:ascii="Tahoma" w:hAnsi="Tahoma" w:cs="Tahoma"/>
          <w:b/>
          <w:bCs/>
          <w:color w:val="000000" w:themeColor="text1"/>
          <w:lang w:val="bg-BG"/>
        </w:rPr>
        <w:t>ЗА ПОДКРЕПА</w:t>
      </w:r>
      <w:r w:rsidRPr="00F058B1">
        <w:rPr>
          <w:rFonts w:ascii="Tahoma" w:hAnsi="Tahoma" w:cs="Tahoma"/>
          <w:b/>
          <w:bCs/>
          <w:color w:val="000000" w:themeColor="text1"/>
          <w:lang w:val="bg-BG"/>
        </w:rPr>
        <w:t xml:space="preserve"> </w:t>
      </w:r>
    </w:p>
    <w:p w14:paraId="238A7A19" w14:textId="3D20788F" w:rsidR="003D2624" w:rsidRPr="00F058B1" w:rsidRDefault="003D2624" w:rsidP="00F058B1">
      <w:pPr>
        <w:spacing w:after="120" w:line="240" w:lineRule="auto"/>
        <w:jc w:val="center"/>
        <w:rPr>
          <w:rFonts w:ascii="Tahoma" w:hAnsi="Tahoma" w:cs="Tahoma"/>
          <w:b/>
          <w:bCs/>
          <w:color w:val="000000" w:themeColor="text1"/>
          <w:lang w:val="bg-BG"/>
        </w:rPr>
      </w:pPr>
      <w:r w:rsidRPr="00F058B1">
        <w:rPr>
          <w:rFonts w:ascii="Tahoma" w:hAnsi="Tahoma" w:cs="Tahoma"/>
          <w:b/>
          <w:bCs/>
          <w:color w:val="000000" w:themeColor="text1"/>
          <w:lang w:val="bg-BG"/>
        </w:rPr>
        <w:t>НА ИНИЦИАТИВАТА ПЛАСТИК ПАКТ БЪЛГАРИЯ</w:t>
      </w:r>
    </w:p>
    <w:p w14:paraId="73530B03" w14:textId="278CB986" w:rsidR="00A76457" w:rsidRPr="00F058B1" w:rsidRDefault="00A76457" w:rsidP="00F058B1">
      <w:pPr>
        <w:spacing w:after="120" w:line="240" w:lineRule="auto"/>
        <w:jc w:val="center"/>
        <w:rPr>
          <w:rFonts w:ascii="Tahoma" w:hAnsi="Tahoma" w:cs="Tahoma"/>
          <w:b/>
          <w:bCs/>
          <w:color w:val="000000" w:themeColor="text1"/>
          <w:lang w:val="bg-BG"/>
        </w:rPr>
      </w:pPr>
    </w:p>
    <w:p w14:paraId="5CB62338" w14:textId="77777777" w:rsidR="00F058B1" w:rsidRPr="00F058B1" w:rsidRDefault="00F058B1" w:rsidP="00F058B1">
      <w:pPr>
        <w:spacing w:after="120" w:line="240" w:lineRule="auto"/>
        <w:jc w:val="center"/>
        <w:rPr>
          <w:rFonts w:ascii="Tahoma" w:hAnsi="Tahoma" w:cs="Tahoma"/>
          <w:b/>
          <w:bCs/>
          <w:color w:val="000000" w:themeColor="text1"/>
          <w:lang w:val="bg-BG"/>
        </w:rPr>
      </w:pPr>
    </w:p>
    <w:p w14:paraId="01038B0F" w14:textId="36FE938C" w:rsidR="00A06470" w:rsidRPr="00F058B1" w:rsidRDefault="00A06470" w:rsidP="00F058B1">
      <w:pPr>
        <w:spacing w:after="120" w:line="240" w:lineRule="auto"/>
        <w:rPr>
          <w:rFonts w:ascii="Tahoma" w:hAnsi="Tahoma" w:cs="Tahoma"/>
          <w:color w:val="000000" w:themeColor="text1"/>
          <w:lang w:val="bg-BG"/>
        </w:rPr>
      </w:pPr>
      <w:r w:rsidRPr="00F058B1">
        <w:rPr>
          <w:rFonts w:ascii="Tahoma" w:hAnsi="Tahoma" w:cs="Tahoma"/>
          <w:color w:val="000000" w:themeColor="text1"/>
          <w:lang w:val="bg-BG"/>
        </w:rPr>
        <w:t>Днес, …</w:t>
      </w:r>
      <w:r w:rsidR="00F058B1" w:rsidRPr="00F058B1">
        <w:rPr>
          <w:rFonts w:ascii="Tahoma" w:hAnsi="Tahoma" w:cs="Tahoma"/>
          <w:color w:val="000000" w:themeColor="text1"/>
          <w:lang w:val="bg-BG"/>
        </w:rPr>
        <w:t>.....</w:t>
      </w:r>
      <w:r w:rsidRPr="00F058B1">
        <w:rPr>
          <w:rFonts w:ascii="Tahoma" w:hAnsi="Tahoma" w:cs="Tahoma"/>
          <w:color w:val="000000" w:themeColor="text1"/>
          <w:lang w:val="bg-BG"/>
        </w:rPr>
        <w:t>.</w:t>
      </w:r>
      <w:r w:rsidR="00F058B1" w:rsidRPr="00F058B1">
        <w:rPr>
          <w:rFonts w:ascii="Tahoma" w:hAnsi="Tahoma" w:cs="Tahoma"/>
          <w:color w:val="000000" w:themeColor="text1"/>
          <w:lang w:val="bg-BG"/>
        </w:rPr>
        <w:t xml:space="preserve">  г.</w:t>
      </w:r>
      <w:r w:rsidRPr="00F058B1">
        <w:rPr>
          <w:rFonts w:ascii="Tahoma" w:hAnsi="Tahoma" w:cs="Tahoma"/>
          <w:color w:val="000000" w:themeColor="text1"/>
          <w:lang w:val="bg-BG"/>
        </w:rPr>
        <w:t>,</w:t>
      </w:r>
    </w:p>
    <w:p w14:paraId="42D796DD" w14:textId="3E773C07" w:rsidR="00A06470" w:rsidRPr="00F058B1" w:rsidRDefault="00F058B1" w:rsidP="00F058B1">
      <w:pPr>
        <w:spacing w:after="120" w:line="240" w:lineRule="auto"/>
        <w:rPr>
          <w:rFonts w:ascii="Tahoma" w:hAnsi="Tahoma" w:cs="Tahoma"/>
          <w:color w:val="000000" w:themeColor="text1"/>
          <w:lang w:val="bg-BG"/>
        </w:rPr>
      </w:pPr>
      <w:r w:rsidRPr="00F058B1">
        <w:rPr>
          <w:rFonts w:ascii="Tahoma" w:hAnsi="Tahoma" w:cs="Tahoma"/>
          <w:color w:val="000000" w:themeColor="text1"/>
          <w:lang w:val="bg-BG"/>
        </w:rPr>
        <w:t>...................................................................</w:t>
      </w:r>
    </w:p>
    <w:p w14:paraId="14E494C3" w14:textId="2226C2B8" w:rsidR="003D2624" w:rsidRPr="00F058B1" w:rsidRDefault="00F058B1" w:rsidP="00F058B1">
      <w:pPr>
        <w:spacing w:after="120" w:line="240" w:lineRule="auto"/>
        <w:rPr>
          <w:rFonts w:ascii="Tahoma" w:hAnsi="Tahoma" w:cs="Tahoma"/>
          <w:i/>
          <w:color w:val="000000" w:themeColor="text1"/>
          <w:sz w:val="18"/>
          <w:lang w:val="bg-BG"/>
        </w:rPr>
      </w:pPr>
      <w:r w:rsidRPr="00F058B1">
        <w:rPr>
          <w:rFonts w:ascii="Tahoma" w:hAnsi="Tahoma" w:cs="Tahoma"/>
          <w:i/>
          <w:color w:val="000000" w:themeColor="text1"/>
          <w:sz w:val="18"/>
          <w:lang w:val="bg-BG"/>
        </w:rPr>
        <w:t>(</w:t>
      </w:r>
      <w:r w:rsidR="003D2624" w:rsidRPr="00F058B1">
        <w:rPr>
          <w:rFonts w:ascii="Tahoma" w:hAnsi="Tahoma" w:cs="Tahoma"/>
          <w:i/>
          <w:color w:val="000000" w:themeColor="text1"/>
          <w:sz w:val="18"/>
          <w:lang w:val="bg-BG"/>
        </w:rPr>
        <w:t>име на институцията</w:t>
      </w:r>
      <w:r w:rsidRPr="00F058B1">
        <w:rPr>
          <w:rFonts w:ascii="Tahoma" w:hAnsi="Tahoma" w:cs="Tahoma"/>
          <w:i/>
          <w:color w:val="000000" w:themeColor="text1"/>
          <w:sz w:val="18"/>
          <w:lang w:val="bg-BG"/>
        </w:rPr>
        <w:t>)</w:t>
      </w:r>
    </w:p>
    <w:p w14:paraId="78DEC1DF" w14:textId="77777777" w:rsidR="003D2624" w:rsidRPr="00F058B1" w:rsidRDefault="003D2624" w:rsidP="00F058B1">
      <w:pPr>
        <w:spacing w:after="120" w:line="240" w:lineRule="auto"/>
        <w:rPr>
          <w:rFonts w:ascii="Tahoma" w:hAnsi="Tahoma" w:cs="Tahoma"/>
          <w:color w:val="000000" w:themeColor="text1"/>
          <w:lang w:val="bg-BG"/>
        </w:rPr>
      </w:pPr>
    </w:p>
    <w:p w14:paraId="17F20F1E" w14:textId="09D62F3C" w:rsidR="00FB5F90" w:rsidRPr="00F058B1" w:rsidRDefault="00FB5F90" w:rsidP="00F058B1">
      <w:pPr>
        <w:spacing w:after="120" w:line="240" w:lineRule="auto"/>
        <w:jc w:val="both"/>
        <w:rPr>
          <w:rFonts w:ascii="Tahoma" w:hAnsi="Tahoma" w:cs="Tahoma"/>
          <w:color w:val="000000" w:themeColor="text1"/>
          <w:lang w:val="bg-BG"/>
        </w:rPr>
      </w:pPr>
      <w:r w:rsidRPr="00F058B1">
        <w:rPr>
          <w:rFonts w:ascii="Tahoma" w:hAnsi="Tahoma" w:cs="Tahoma"/>
          <w:color w:val="000000" w:themeColor="text1"/>
          <w:lang w:val="bg-BG"/>
        </w:rPr>
        <w:t>в рамките на своите компетенции и водена от:</w:t>
      </w:r>
    </w:p>
    <w:p w14:paraId="4564891C" w14:textId="2D23EA00" w:rsidR="00A06470" w:rsidRPr="00F058B1" w:rsidRDefault="007A3AB6" w:rsidP="00F058B1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ahoma" w:hAnsi="Tahoma" w:cs="Tahoma"/>
          <w:color w:val="000000" w:themeColor="text1"/>
          <w:lang w:val="bg-BG"/>
        </w:rPr>
      </w:pPr>
      <w:r w:rsidRPr="00F058B1">
        <w:rPr>
          <w:rFonts w:ascii="Tahoma" w:hAnsi="Tahoma" w:cs="Tahoma"/>
          <w:color w:val="000000" w:themeColor="text1"/>
          <w:lang w:val="bg-BG"/>
        </w:rPr>
        <w:t>Обществения интерес;</w:t>
      </w:r>
    </w:p>
    <w:p w14:paraId="3CECBFEE" w14:textId="2244D33E" w:rsidR="00A06470" w:rsidRPr="00F058B1" w:rsidRDefault="00A06470" w:rsidP="00F058B1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ahoma" w:hAnsi="Tahoma" w:cs="Tahoma"/>
          <w:color w:val="000000" w:themeColor="text1"/>
          <w:lang w:val="bg-BG"/>
        </w:rPr>
      </w:pPr>
      <w:r w:rsidRPr="00F058B1">
        <w:rPr>
          <w:rFonts w:ascii="Tahoma" w:hAnsi="Tahoma" w:cs="Tahoma"/>
          <w:color w:val="000000" w:themeColor="text1"/>
          <w:lang w:val="bg-BG"/>
        </w:rPr>
        <w:t>Разбирането, че чрез диалог</w:t>
      </w:r>
      <w:r w:rsidR="003D2624" w:rsidRPr="00F058B1">
        <w:rPr>
          <w:rFonts w:ascii="Tahoma" w:hAnsi="Tahoma" w:cs="Tahoma"/>
          <w:color w:val="000000" w:themeColor="text1"/>
          <w:lang w:val="bg-BG"/>
        </w:rPr>
        <w:t>, прозрачност</w:t>
      </w:r>
      <w:r w:rsidRPr="00F058B1">
        <w:rPr>
          <w:rFonts w:ascii="Tahoma" w:hAnsi="Tahoma" w:cs="Tahoma"/>
          <w:color w:val="000000" w:themeColor="text1"/>
          <w:lang w:val="bg-BG"/>
        </w:rPr>
        <w:t xml:space="preserve"> и сътрудничество </w:t>
      </w:r>
      <w:r w:rsidR="00FB5F90" w:rsidRPr="00F058B1">
        <w:rPr>
          <w:rFonts w:ascii="Tahoma" w:hAnsi="Tahoma" w:cs="Tahoma"/>
          <w:color w:val="000000" w:themeColor="text1"/>
          <w:lang w:val="bg-BG"/>
        </w:rPr>
        <w:t>се</w:t>
      </w:r>
      <w:r w:rsidRPr="00F058B1">
        <w:rPr>
          <w:rFonts w:ascii="Tahoma" w:hAnsi="Tahoma" w:cs="Tahoma"/>
          <w:color w:val="000000" w:themeColor="text1"/>
          <w:lang w:val="bg-BG"/>
        </w:rPr>
        <w:t xml:space="preserve"> постиг</w:t>
      </w:r>
      <w:r w:rsidR="00FB5F90" w:rsidRPr="00F058B1">
        <w:rPr>
          <w:rFonts w:ascii="Tahoma" w:hAnsi="Tahoma" w:cs="Tahoma"/>
          <w:color w:val="000000" w:themeColor="text1"/>
          <w:lang w:val="bg-BG"/>
        </w:rPr>
        <w:t xml:space="preserve">ат </w:t>
      </w:r>
      <w:r w:rsidRPr="00F058B1">
        <w:rPr>
          <w:rFonts w:ascii="Tahoma" w:hAnsi="Tahoma" w:cs="Tahoma"/>
          <w:color w:val="000000" w:themeColor="text1"/>
          <w:lang w:val="bg-BG"/>
        </w:rPr>
        <w:t>положителни резултати</w:t>
      </w:r>
      <w:r w:rsidR="00FB5F90" w:rsidRPr="00F058B1">
        <w:rPr>
          <w:rFonts w:ascii="Tahoma" w:hAnsi="Tahoma" w:cs="Tahoma"/>
          <w:color w:val="000000" w:themeColor="text1"/>
          <w:lang w:val="bg-BG"/>
        </w:rPr>
        <w:t>;</w:t>
      </w:r>
    </w:p>
    <w:p w14:paraId="618BCF3F" w14:textId="05701B46" w:rsidR="00A06470" w:rsidRPr="00F058B1" w:rsidRDefault="00A06470" w:rsidP="00F058B1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ahoma" w:hAnsi="Tahoma" w:cs="Tahoma"/>
          <w:color w:val="000000" w:themeColor="text1"/>
          <w:lang w:val="bg-BG"/>
        </w:rPr>
      </w:pPr>
      <w:r w:rsidRPr="00F058B1">
        <w:rPr>
          <w:rFonts w:ascii="Tahoma" w:hAnsi="Tahoma" w:cs="Tahoma"/>
          <w:color w:val="000000" w:themeColor="text1"/>
          <w:lang w:val="bg-BG"/>
        </w:rPr>
        <w:t xml:space="preserve">Желанието </w:t>
      </w:r>
      <w:r w:rsidR="007A3AB6" w:rsidRPr="00F058B1">
        <w:rPr>
          <w:rFonts w:ascii="Tahoma" w:hAnsi="Tahoma" w:cs="Tahoma"/>
          <w:color w:val="000000" w:themeColor="text1"/>
          <w:lang w:val="bg-BG"/>
        </w:rPr>
        <w:t>за</w:t>
      </w:r>
      <w:r w:rsidRPr="00F058B1">
        <w:rPr>
          <w:rFonts w:ascii="Tahoma" w:hAnsi="Tahoma" w:cs="Tahoma"/>
          <w:color w:val="000000" w:themeColor="text1"/>
          <w:lang w:val="bg-BG"/>
        </w:rPr>
        <w:t xml:space="preserve"> </w:t>
      </w:r>
      <w:r w:rsidR="00FB5F90" w:rsidRPr="00F058B1">
        <w:rPr>
          <w:rFonts w:ascii="Tahoma" w:hAnsi="Tahoma" w:cs="Tahoma"/>
          <w:color w:val="000000" w:themeColor="text1"/>
          <w:lang w:val="bg-BG"/>
        </w:rPr>
        <w:t>обеди</w:t>
      </w:r>
      <w:r w:rsidR="007A3AB6" w:rsidRPr="00F058B1">
        <w:rPr>
          <w:rFonts w:ascii="Tahoma" w:hAnsi="Tahoma" w:cs="Tahoma"/>
          <w:color w:val="000000" w:themeColor="text1"/>
          <w:lang w:val="bg-BG"/>
        </w:rPr>
        <w:t>не</w:t>
      </w:r>
      <w:r w:rsidR="00FB5F90" w:rsidRPr="00F058B1">
        <w:rPr>
          <w:rFonts w:ascii="Tahoma" w:hAnsi="Tahoma" w:cs="Tahoma"/>
          <w:color w:val="000000" w:themeColor="text1"/>
          <w:lang w:val="bg-BG"/>
        </w:rPr>
        <w:t>н</w:t>
      </w:r>
      <w:r w:rsidR="007A3AB6" w:rsidRPr="00F058B1">
        <w:rPr>
          <w:rFonts w:ascii="Tahoma" w:hAnsi="Tahoma" w:cs="Tahoma"/>
          <w:color w:val="000000" w:themeColor="text1"/>
          <w:lang w:val="bg-BG"/>
        </w:rPr>
        <w:t>ие на</w:t>
      </w:r>
      <w:r w:rsidR="00FB5F90" w:rsidRPr="00F058B1">
        <w:rPr>
          <w:rFonts w:ascii="Tahoma" w:hAnsi="Tahoma" w:cs="Tahoma"/>
          <w:color w:val="000000" w:themeColor="text1"/>
          <w:lang w:val="bg-BG"/>
        </w:rPr>
        <w:t xml:space="preserve"> усилия</w:t>
      </w:r>
      <w:r w:rsidR="007A3AB6" w:rsidRPr="00F058B1">
        <w:rPr>
          <w:rFonts w:ascii="Tahoma" w:hAnsi="Tahoma" w:cs="Tahoma"/>
          <w:color w:val="000000" w:themeColor="text1"/>
          <w:lang w:val="bg-BG"/>
        </w:rPr>
        <w:t>та на заинтересованите страни</w:t>
      </w:r>
      <w:r w:rsidR="00FB5F90" w:rsidRPr="00F058B1">
        <w:rPr>
          <w:rFonts w:ascii="Tahoma" w:hAnsi="Tahoma" w:cs="Tahoma"/>
          <w:color w:val="000000" w:themeColor="text1"/>
          <w:lang w:val="bg-BG"/>
        </w:rPr>
        <w:t xml:space="preserve"> в областта на кръговата икономика и устойчивото развитие</w:t>
      </w:r>
      <w:r w:rsidR="00F058B1">
        <w:rPr>
          <w:rFonts w:ascii="Tahoma" w:hAnsi="Tahoma" w:cs="Tahoma"/>
          <w:color w:val="000000" w:themeColor="text1"/>
          <w:lang w:val="bg-BG"/>
        </w:rPr>
        <w:t>,</w:t>
      </w:r>
    </w:p>
    <w:p w14:paraId="10673D30" w14:textId="143CBB99" w:rsidR="00A06470" w:rsidRPr="00F058B1" w:rsidRDefault="00F058B1" w:rsidP="00F058B1">
      <w:pPr>
        <w:spacing w:after="12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  <w:lang w:val="bg-BG"/>
        </w:rPr>
        <w:t>и</w:t>
      </w:r>
      <w:r w:rsidR="00A06470" w:rsidRPr="00F058B1">
        <w:rPr>
          <w:rFonts w:ascii="Tahoma" w:hAnsi="Tahoma" w:cs="Tahoma"/>
          <w:color w:val="000000" w:themeColor="text1"/>
          <w:lang w:val="bg-BG"/>
        </w:rPr>
        <w:t xml:space="preserve">зразява </w:t>
      </w:r>
      <w:proofErr w:type="spellStart"/>
      <w:r w:rsidR="00A06470" w:rsidRPr="00F058B1">
        <w:rPr>
          <w:rFonts w:ascii="Tahoma" w:hAnsi="Tahoma" w:cs="Tahoma"/>
          <w:color w:val="000000" w:themeColor="text1"/>
        </w:rPr>
        <w:t>подкрепа</w:t>
      </w:r>
      <w:proofErr w:type="spellEnd"/>
      <w:r w:rsidR="00A06470" w:rsidRPr="00F058B1">
        <w:rPr>
          <w:rFonts w:ascii="Tahoma" w:hAnsi="Tahoma" w:cs="Tahoma"/>
          <w:color w:val="000000" w:themeColor="text1"/>
        </w:rPr>
        <w:t xml:space="preserve"> </w:t>
      </w:r>
      <w:r w:rsidR="00FB5F90" w:rsidRPr="00F058B1">
        <w:rPr>
          <w:rFonts w:ascii="Tahoma" w:hAnsi="Tahoma" w:cs="Tahoma"/>
          <w:color w:val="000000" w:themeColor="text1"/>
          <w:lang w:val="bg-BG"/>
        </w:rPr>
        <w:t>за осъществяване на целите на</w:t>
      </w:r>
      <w:r w:rsidR="00A06470" w:rsidRPr="00F058B1">
        <w:rPr>
          <w:rFonts w:ascii="Tahoma" w:hAnsi="Tahoma" w:cs="Tahoma"/>
          <w:color w:val="000000" w:themeColor="text1"/>
        </w:rPr>
        <w:t xml:space="preserve"> ПЛАСТИК ПАКТ БЪЛГАРИЯ</w:t>
      </w:r>
      <w:r w:rsidRPr="00F058B1">
        <w:rPr>
          <w:rFonts w:ascii="Tahoma" w:hAnsi="Tahoma" w:cs="Tahoma"/>
          <w:color w:val="000000" w:themeColor="text1"/>
          <w:lang w:val="bg-BG"/>
        </w:rPr>
        <w:t xml:space="preserve"> (www.PlasticsPact.bia-bg.com)</w:t>
      </w:r>
      <w:r w:rsidR="00FB5F90" w:rsidRPr="00F058B1">
        <w:rPr>
          <w:rFonts w:ascii="Tahoma" w:hAnsi="Tahoma" w:cs="Tahoma"/>
          <w:color w:val="000000" w:themeColor="text1"/>
          <w:lang w:val="bg-BG"/>
        </w:rPr>
        <w:t>.</w:t>
      </w:r>
      <w:r w:rsidR="00A06470" w:rsidRPr="00F058B1">
        <w:rPr>
          <w:rFonts w:ascii="Tahoma" w:hAnsi="Tahoma" w:cs="Tahoma"/>
          <w:color w:val="000000" w:themeColor="text1"/>
        </w:rPr>
        <w:t xml:space="preserve"> </w:t>
      </w:r>
      <w:bookmarkStart w:id="0" w:name="_GoBack"/>
      <w:bookmarkEnd w:id="0"/>
    </w:p>
    <w:p w14:paraId="4AC790BF" w14:textId="23454F05" w:rsidR="003D2624" w:rsidRPr="00F058B1" w:rsidRDefault="003D2624" w:rsidP="00F058B1">
      <w:pPr>
        <w:spacing w:after="120" w:line="240" w:lineRule="auto"/>
        <w:rPr>
          <w:rFonts w:ascii="Tahoma" w:hAnsi="Tahoma" w:cs="Tahoma"/>
          <w:color w:val="000000" w:themeColor="text1"/>
        </w:rPr>
      </w:pPr>
    </w:p>
    <w:p w14:paraId="34F52938" w14:textId="3C3B0EE1" w:rsidR="00F058B1" w:rsidRPr="00F058B1" w:rsidRDefault="00F058B1" w:rsidP="00F058B1">
      <w:pPr>
        <w:spacing w:after="120" w:line="240" w:lineRule="auto"/>
        <w:rPr>
          <w:rFonts w:ascii="Tahoma" w:hAnsi="Tahoma" w:cs="Tahoma"/>
          <w:color w:val="000000" w:themeColor="text1"/>
        </w:rPr>
      </w:pPr>
    </w:p>
    <w:p w14:paraId="40B696CB" w14:textId="77777777" w:rsidR="00F058B1" w:rsidRPr="00F058B1" w:rsidRDefault="00F058B1" w:rsidP="00F058B1">
      <w:pPr>
        <w:spacing w:after="120" w:line="240" w:lineRule="auto"/>
        <w:rPr>
          <w:rFonts w:ascii="Tahoma" w:hAnsi="Tahoma" w:cs="Tahoma"/>
          <w:color w:val="000000" w:themeColor="text1"/>
        </w:rPr>
      </w:pPr>
    </w:p>
    <w:p w14:paraId="202784B2" w14:textId="11F428B6" w:rsidR="003D2624" w:rsidRPr="00F058B1" w:rsidRDefault="003D2624" w:rsidP="00F058B1">
      <w:pPr>
        <w:spacing w:after="120" w:line="240" w:lineRule="auto"/>
        <w:rPr>
          <w:rFonts w:ascii="Tahoma" w:hAnsi="Tahoma" w:cs="Tahoma"/>
          <w:color w:val="000000" w:themeColor="text1"/>
          <w:lang w:val="bg-BG"/>
        </w:rPr>
      </w:pPr>
      <w:r w:rsidRPr="00F058B1">
        <w:rPr>
          <w:rFonts w:ascii="Tahoma" w:hAnsi="Tahoma" w:cs="Tahoma"/>
          <w:color w:val="000000" w:themeColor="text1"/>
          <w:lang w:val="bg-BG"/>
        </w:rPr>
        <w:t>За институцията</w:t>
      </w:r>
      <w:r w:rsidR="00F058B1" w:rsidRPr="00F058B1">
        <w:rPr>
          <w:rFonts w:ascii="Tahoma" w:hAnsi="Tahoma" w:cs="Tahoma"/>
          <w:color w:val="000000" w:themeColor="text1"/>
          <w:lang w:val="bg-BG"/>
        </w:rPr>
        <w:t>: ..............................</w:t>
      </w:r>
    </w:p>
    <w:p w14:paraId="4EDADBE6" w14:textId="42A337DF" w:rsidR="003D2624" w:rsidRPr="00F058B1" w:rsidRDefault="00F058B1" w:rsidP="00F058B1">
      <w:pPr>
        <w:spacing w:after="120" w:line="240" w:lineRule="auto"/>
        <w:rPr>
          <w:rFonts w:ascii="Tahoma" w:hAnsi="Tahoma" w:cs="Tahoma"/>
          <w:color w:val="000000" w:themeColor="text1"/>
          <w:lang w:val="bg-BG"/>
        </w:rPr>
      </w:pPr>
      <w:r w:rsidRPr="00F058B1">
        <w:rPr>
          <w:rFonts w:ascii="Tahoma" w:hAnsi="Tahoma" w:cs="Tahoma"/>
          <w:color w:val="000000" w:themeColor="text1"/>
          <w:lang w:val="bg-BG"/>
        </w:rPr>
        <w:t>(</w:t>
      </w:r>
      <w:r w:rsidR="003D2624" w:rsidRPr="00F058B1">
        <w:rPr>
          <w:rFonts w:ascii="Tahoma" w:hAnsi="Tahoma" w:cs="Tahoma"/>
          <w:color w:val="000000" w:themeColor="text1"/>
          <w:lang w:val="bg-BG"/>
        </w:rPr>
        <w:t>подпис  на представляващото лице</w:t>
      </w:r>
      <w:r w:rsidRPr="00F058B1">
        <w:rPr>
          <w:rFonts w:ascii="Tahoma" w:hAnsi="Tahoma" w:cs="Tahoma"/>
          <w:color w:val="000000" w:themeColor="text1"/>
          <w:lang w:val="bg-BG"/>
        </w:rPr>
        <w:t>)</w:t>
      </w:r>
    </w:p>
    <w:p w14:paraId="1E631469" w14:textId="77777777" w:rsidR="00A76457" w:rsidRPr="00F058B1" w:rsidRDefault="00A76457" w:rsidP="00F058B1">
      <w:pPr>
        <w:spacing w:after="120" w:line="240" w:lineRule="auto"/>
        <w:jc w:val="both"/>
        <w:rPr>
          <w:rFonts w:ascii="Tahoma" w:hAnsi="Tahoma" w:cs="Tahoma"/>
          <w:b/>
          <w:bCs/>
          <w:color w:val="000000" w:themeColor="text1"/>
          <w:lang w:val="bg-BG"/>
        </w:rPr>
      </w:pPr>
    </w:p>
    <w:p w14:paraId="4A5A94AA" w14:textId="77777777" w:rsidR="00C67208" w:rsidRPr="00F058B1" w:rsidRDefault="00C67208" w:rsidP="00F058B1">
      <w:pPr>
        <w:spacing w:after="120" w:line="240" w:lineRule="auto"/>
        <w:rPr>
          <w:rFonts w:ascii="Tahoma" w:hAnsi="Tahoma" w:cs="Tahoma"/>
          <w:color w:val="000000" w:themeColor="text1"/>
        </w:rPr>
      </w:pPr>
    </w:p>
    <w:sectPr w:rsidR="00C67208" w:rsidRPr="00F05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90F49"/>
    <w:multiLevelType w:val="hybridMultilevel"/>
    <w:tmpl w:val="20884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EF"/>
    <w:rsid w:val="002870C4"/>
    <w:rsid w:val="003D2624"/>
    <w:rsid w:val="007A3AB6"/>
    <w:rsid w:val="00A06470"/>
    <w:rsid w:val="00A76457"/>
    <w:rsid w:val="00C67208"/>
    <w:rsid w:val="00E467EF"/>
    <w:rsid w:val="00F058B1"/>
    <w:rsid w:val="00FB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29C6"/>
  <w15:chartTrackingRefBased/>
  <w15:docId w15:val="{9017BE76-8B41-4D4D-8A05-FF586B2A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3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ASUS</cp:lastModifiedBy>
  <cp:revision>2</cp:revision>
  <dcterms:created xsi:type="dcterms:W3CDTF">2022-04-05T20:43:00Z</dcterms:created>
  <dcterms:modified xsi:type="dcterms:W3CDTF">2022-04-05T20:43:00Z</dcterms:modified>
</cp:coreProperties>
</file>